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01" w:rsidRDefault="00710C01" w:rsidP="00710C01">
      <w:pPr>
        <w:jc w:val="center"/>
        <w:rPr>
          <w:rFonts w:ascii="宋体" w:hAnsi="宋体" w:cs="华文楷体"/>
          <w:b/>
          <w:sz w:val="32"/>
          <w:szCs w:val="32"/>
        </w:rPr>
      </w:pPr>
      <w:r w:rsidRPr="007F74AE">
        <w:rPr>
          <w:rFonts w:ascii="宋体" w:hAnsi="宋体" w:cs="华文楷体" w:hint="eastAsia"/>
          <w:b/>
          <w:sz w:val="32"/>
          <w:szCs w:val="32"/>
        </w:rPr>
        <w:t>东华大学出版社</w:t>
      </w:r>
      <w:r>
        <w:rPr>
          <w:rFonts w:ascii="宋体" w:hAnsi="宋体" w:cs="华文楷体" w:hint="eastAsia"/>
          <w:b/>
          <w:sz w:val="32"/>
          <w:szCs w:val="32"/>
        </w:rPr>
        <w:t>有限公司</w:t>
      </w:r>
    </w:p>
    <w:p w:rsidR="00710C01" w:rsidRPr="007F74AE" w:rsidRDefault="00710C01" w:rsidP="00710C01">
      <w:pPr>
        <w:jc w:val="center"/>
        <w:rPr>
          <w:rFonts w:ascii="宋体" w:hAnsi="宋体" w:cs="华文楷体"/>
          <w:b/>
          <w:sz w:val="32"/>
          <w:szCs w:val="32"/>
        </w:rPr>
      </w:pPr>
      <w:r w:rsidRPr="007F74AE">
        <w:rPr>
          <w:rFonts w:ascii="宋体" w:hAnsi="宋体" w:cs="华文楷体" w:hint="eastAsia"/>
          <w:b/>
          <w:sz w:val="32"/>
          <w:szCs w:val="32"/>
        </w:rPr>
        <w:t>图书储运</w:t>
      </w:r>
      <w:r w:rsidR="0018712A">
        <w:rPr>
          <w:rFonts w:ascii="宋体" w:hAnsi="宋体" w:cs="华文楷体" w:hint="eastAsia"/>
          <w:b/>
          <w:sz w:val="32"/>
          <w:szCs w:val="32"/>
        </w:rPr>
        <w:t>服务</w:t>
      </w:r>
      <w:r w:rsidRPr="007F74AE">
        <w:rPr>
          <w:rFonts w:ascii="宋体" w:hAnsi="宋体" w:cs="华文楷体" w:hint="eastAsia"/>
          <w:b/>
          <w:sz w:val="32"/>
          <w:szCs w:val="32"/>
        </w:rPr>
        <w:t>项目</w:t>
      </w:r>
      <w:r>
        <w:rPr>
          <w:rFonts w:ascii="宋体" w:hAnsi="宋体" w:cs="华文楷体" w:hint="eastAsia"/>
          <w:b/>
          <w:sz w:val="32"/>
          <w:szCs w:val="32"/>
        </w:rPr>
        <w:t>公开</w:t>
      </w:r>
      <w:r w:rsidRPr="007F74AE">
        <w:rPr>
          <w:rFonts w:ascii="宋体" w:hAnsi="宋体" w:cs="华文楷体" w:hint="eastAsia"/>
          <w:b/>
          <w:sz w:val="32"/>
          <w:szCs w:val="32"/>
        </w:rPr>
        <w:t>招标</w:t>
      </w:r>
      <w:r>
        <w:rPr>
          <w:rFonts w:ascii="宋体" w:hAnsi="宋体" w:cs="华文楷体" w:hint="eastAsia"/>
          <w:b/>
          <w:sz w:val="32"/>
          <w:szCs w:val="32"/>
        </w:rPr>
        <w:t>说明</w:t>
      </w:r>
    </w:p>
    <w:p w:rsidR="00710C01" w:rsidRPr="007F74AE" w:rsidRDefault="00710C01" w:rsidP="00710C01">
      <w:pPr>
        <w:spacing w:line="276" w:lineRule="auto"/>
        <w:rPr>
          <w:rFonts w:ascii="宋体" w:hAnsi="宋体" w:cs="华文楷体"/>
          <w:sz w:val="24"/>
          <w:szCs w:val="24"/>
        </w:rPr>
      </w:pPr>
    </w:p>
    <w:p w:rsidR="008C5E12" w:rsidRPr="007F74AE" w:rsidRDefault="008C5E12" w:rsidP="008C5E12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8C5E12">
        <w:rPr>
          <w:rFonts w:asciiTheme="minorEastAsia" w:eastAsiaTheme="minorEastAsia" w:hAnsiTheme="minorEastAsia" w:cs="华文楷体" w:hint="eastAsia"/>
          <w:sz w:val="24"/>
          <w:szCs w:val="24"/>
        </w:rPr>
        <w:t>东华大学出版社有限公司因业务需要，按照</w:t>
      </w:r>
      <w:r w:rsidRPr="008C5E12">
        <w:rPr>
          <w:rFonts w:asciiTheme="minorEastAsia" w:eastAsiaTheme="minorEastAsia" w:hAnsiTheme="minorEastAsia" w:cs="华文楷体"/>
          <w:sz w:val="24"/>
          <w:szCs w:val="24"/>
        </w:rPr>
        <w:t xml:space="preserve"> </w:t>
      </w:r>
      <w:r w:rsidRPr="008C5E12">
        <w:rPr>
          <w:rFonts w:asciiTheme="minorEastAsia" w:eastAsiaTheme="minorEastAsia" w:hAnsiTheme="minorEastAsia" w:cs="华文楷体" w:hint="eastAsia"/>
          <w:sz w:val="24"/>
          <w:szCs w:val="24"/>
        </w:rPr>
        <w:t>“公开、公平、公正”的原则，以及《东华大学出版社有限公司供应商招标管理办法》，对东华大学出版社有限公司图书储运服务项目进行</w:t>
      </w:r>
      <w:bookmarkStart w:id="0" w:name="_GoBack"/>
      <w:bookmarkEnd w:id="0"/>
      <w:r w:rsidRPr="008C5E12">
        <w:rPr>
          <w:rFonts w:asciiTheme="minorEastAsia" w:eastAsiaTheme="minorEastAsia" w:hAnsiTheme="minorEastAsia" w:cs="华文楷体" w:hint="eastAsia"/>
          <w:sz w:val="24"/>
          <w:szCs w:val="24"/>
        </w:rPr>
        <w:t>公开招标。</w:t>
      </w:r>
    </w:p>
    <w:p w:rsidR="00710C01" w:rsidRPr="00710C01" w:rsidRDefault="00710C01" w:rsidP="00710C01">
      <w:pPr>
        <w:spacing w:line="360" w:lineRule="auto"/>
        <w:ind w:firstLineChars="200" w:firstLine="480"/>
        <w:rPr>
          <w:rFonts w:asciiTheme="minorEastAsia" w:eastAsiaTheme="minorEastAsia" w:hAnsiTheme="minorEastAsia" w:cs="华文楷体"/>
          <w:sz w:val="24"/>
          <w:szCs w:val="24"/>
        </w:rPr>
      </w:pPr>
      <w:r w:rsidRPr="00710C01">
        <w:rPr>
          <w:rFonts w:asciiTheme="minorEastAsia" w:eastAsiaTheme="minorEastAsia" w:hAnsiTheme="minorEastAsia" w:cs="华文楷体" w:hint="eastAsia"/>
          <w:sz w:val="24"/>
          <w:szCs w:val="24"/>
        </w:rPr>
        <w:t>招标入围单位服务期为中标之日起两年。</w:t>
      </w:r>
      <w:r w:rsidRPr="00710C01">
        <w:rPr>
          <w:rFonts w:asciiTheme="minorEastAsia" w:eastAsiaTheme="minorEastAsia" w:hAnsiTheme="minorEastAsia" w:hint="eastAsia"/>
          <w:sz w:val="24"/>
          <w:szCs w:val="24"/>
        </w:rPr>
        <w:t>欢迎提供图书储运等服务的企业投标。</w:t>
      </w:r>
    </w:p>
    <w:p w:rsidR="00710C01" w:rsidRPr="00710C01" w:rsidRDefault="00710C01" w:rsidP="00710C01">
      <w:pPr>
        <w:pStyle w:val="a3"/>
        <w:snapToGrid w:val="0"/>
        <w:spacing w:beforeLines="0" w:afterLines="0"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10C01">
        <w:rPr>
          <w:rFonts w:asciiTheme="minorEastAsia" w:eastAsiaTheme="minorEastAsia" w:hAnsiTheme="minorEastAsia" w:cs="Arial" w:hint="eastAsia"/>
          <w:b/>
          <w:bCs/>
          <w:color w:val="000000"/>
          <w:sz w:val="24"/>
          <w:szCs w:val="24"/>
        </w:rPr>
        <w:t>项目编号：</w:t>
      </w:r>
      <w:r w:rsidRPr="00710C01">
        <w:rPr>
          <w:rFonts w:asciiTheme="minorEastAsia" w:eastAsiaTheme="minorEastAsia" w:hAnsiTheme="minorEastAsia" w:hint="eastAsia"/>
          <w:b/>
          <w:bCs/>
          <w:sz w:val="24"/>
          <w:szCs w:val="24"/>
        </w:rPr>
        <w:t>DHUPZB20201201</w:t>
      </w:r>
    </w:p>
    <w:p w:rsidR="00710C01" w:rsidRPr="00710C01" w:rsidRDefault="00710C01" w:rsidP="00710C01">
      <w:pPr>
        <w:spacing w:line="276" w:lineRule="auto"/>
        <w:jc w:val="both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710C01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合作方式：公开招标</w:t>
      </w:r>
    </w:p>
    <w:p w:rsidR="00710C01" w:rsidRPr="00710C01" w:rsidRDefault="00710C01" w:rsidP="008C5E12">
      <w:pPr>
        <w:spacing w:beforeLines="50" w:before="120" w:afterLines="50" w:after="120" w:line="276" w:lineRule="auto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710C01">
        <w:rPr>
          <w:rFonts w:asciiTheme="minorEastAsia" w:eastAsiaTheme="minorEastAsia" w:hAnsiTheme="minorEastAsia" w:hint="eastAsia"/>
          <w:b/>
          <w:bCs/>
          <w:sz w:val="24"/>
          <w:szCs w:val="24"/>
        </w:rPr>
        <w:t>投标单位须知：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2"/>
        <w:gridCol w:w="5720"/>
      </w:tblGrid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款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列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18712A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图书储运服务项目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招标范围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具有图书储运资质的服务企业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图书存储质量要求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提供合格的图书存储用地、操作人员、库房、仓库设备及运输工具。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对入库图书品类、数量负责清点验收，及时存储保管，打包发货及退书理货服务。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配备运输工具往返社里和库房（每周两次及以上）。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能配合社里线上销售服务。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定期配合和协助社里的盘存工作。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图书运输质量要求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具有图书物流营运经验，并具有公路运输经营的相关资质证明，能开具运输行业增值税专用发票最佳。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有充足的流动资金，具备</w:t>
            </w:r>
            <w:proofErr w:type="gramStart"/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抗运输</w:t>
            </w:r>
            <w:proofErr w:type="gramEnd"/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风险能力和运输质量保障能力。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建议</w:t>
            </w:r>
            <w:proofErr w:type="gramStart"/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除车辆</w:t>
            </w:r>
            <w:proofErr w:type="gramEnd"/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保险外，自行足额购买物流相关的商业险。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具有成熟的物流信息系统，能够按照我社的标准开发系统接口</w:t>
            </w:r>
            <w:r w:rsidRPr="00710C01">
              <w:rPr>
                <w:rFonts w:asciiTheme="minorEastAsia" w:eastAsiaTheme="minorEastAsia" w:hAnsiTheme="minorEastAsia" w:cs="宋体"/>
                <w:sz w:val="24"/>
                <w:szCs w:val="24"/>
              </w:rPr>
              <w:t>,</w:t>
            </w: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实现系统对接，并在运营过程中</w:t>
            </w: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始终可以及时回传货物相关节点信息。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能提供图书线上销售快递服务。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投标单位资质条件、</w:t>
            </w:r>
          </w:p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能力和信誉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资质条件：具备图书储运资质</w:t>
            </w:r>
          </w:p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业绩要求：具有多年经营图书储运服务</w:t>
            </w:r>
          </w:p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信誉要求：诚信、守时</w:t>
            </w:r>
          </w:p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价格要求：不高于上海同行业图书储运报价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投标单位领取标书时间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20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20年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12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月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18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日前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投标截止时间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20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20年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12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月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22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日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>13时30分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标书制作相关说明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.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投标书的制作</w:t>
            </w:r>
          </w:p>
          <w:p w:rsidR="00710C01" w:rsidRPr="00710C01" w:rsidRDefault="00710C01" w:rsidP="00710C01">
            <w:pPr>
              <w:pStyle w:val="a5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）投标单位必须按招标文件要求的构成内容及顺序编制投标书。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）纸质投标书共伍份，其中“正本”一份，“副本”四份，并另附盖章后的电子文件一份。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3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）投标书的签署：</w:t>
            </w:r>
          </w:p>
          <w:p w:rsidR="00710C01" w:rsidRPr="00710C01" w:rsidRDefault="00710C01" w:rsidP="00710C01">
            <w:pPr>
              <w:spacing w:after="0"/>
              <w:ind w:firstLineChars="200" w:firstLine="48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投标书应由法人代表或授权代表签名并盖公章。标书封面必须加盖公章。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4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）投标书的密封：</w:t>
            </w:r>
          </w:p>
          <w:p w:rsidR="00710C01" w:rsidRPr="00710C01" w:rsidRDefault="00710C01" w:rsidP="00710C01">
            <w:pPr>
              <w:pStyle w:val="a4"/>
              <w:ind w:firstLine="487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投标书的正本、副本应密封，外包上注明项目名称、投标人名称和地址。封口处须加盖企业公章或法人授权代表签字。同时注明单位、联系人及联系电话。</w:t>
            </w:r>
          </w:p>
          <w:p w:rsidR="00710C01" w:rsidRPr="00710C01" w:rsidRDefault="00710C01" w:rsidP="00710C01">
            <w:pPr>
              <w:pStyle w:val="3"/>
              <w:spacing w:line="240" w:lineRule="auto"/>
              <w:ind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.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无效投标</w:t>
            </w:r>
          </w:p>
          <w:p w:rsidR="00710C01" w:rsidRPr="00710C01" w:rsidRDefault="00710C01" w:rsidP="00710C01">
            <w:pPr>
              <w:pStyle w:val="3"/>
              <w:spacing w:line="240" w:lineRule="auto"/>
              <w:ind w:firstLineChars="162" w:firstLine="389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投标单位发生以下条款情况之一者，视为无效投标，其投标书将被拒绝：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color w:val="FF0000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color w:val="FF0000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）无主要的有效资格证明文件。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）投标单位的资质不符合招标文件中“投标单位资质”要求的内容。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3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）投标书不按规定的格式、内容填写或不按规定签字、盖章。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</w:t>
            </w:r>
          </w:p>
          <w:p w:rsidR="00710C01" w:rsidRPr="00710C01" w:rsidRDefault="00710C01" w:rsidP="00710C01">
            <w:pPr>
              <w:spacing w:after="0"/>
              <w:outlineLvl w:val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4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）投标书与项目实质性要求有严重背离的。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5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）投标书内容有与国家现行法律法规相违背的内容，或附有出版社无法接受的条件。</w:t>
            </w:r>
          </w:p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投标有效期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710C01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2</w:t>
            </w: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年</w:t>
            </w:r>
          </w:p>
        </w:tc>
      </w:tr>
    </w:tbl>
    <w:p w:rsidR="00710C01" w:rsidRPr="00710C01" w:rsidRDefault="00710C01" w:rsidP="00710C0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710C01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710C01" w:rsidRPr="00710C01" w:rsidRDefault="00710C01" w:rsidP="00710C01">
      <w:pPr>
        <w:spacing w:line="220" w:lineRule="atLeast"/>
        <w:ind w:firstLineChars="1800" w:firstLine="5060"/>
        <w:rPr>
          <w:rFonts w:asciiTheme="minorEastAsia" w:eastAsiaTheme="minorEastAsia" w:hAnsiTheme="minorEastAsia"/>
          <w:b/>
          <w:sz w:val="28"/>
          <w:szCs w:val="28"/>
        </w:rPr>
      </w:pPr>
      <w:r w:rsidRPr="00710C01">
        <w:rPr>
          <w:rFonts w:asciiTheme="minorEastAsia" w:eastAsiaTheme="minorEastAsia" w:hAnsiTheme="minorEastAsia" w:hint="eastAsia"/>
          <w:b/>
          <w:sz w:val="28"/>
          <w:szCs w:val="28"/>
        </w:rPr>
        <w:t>东华大学出版社有限公司</w:t>
      </w:r>
    </w:p>
    <w:p w:rsidR="00710C01" w:rsidRPr="00710C01" w:rsidRDefault="00710C01" w:rsidP="00710C01">
      <w:pPr>
        <w:spacing w:line="220" w:lineRule="atLeast"/>
        <w:ind w:firstLineChars="2300" w:firstLine="6465"/>
        <w:rPr>
          <w:rFonts w:asciiTheme="minorEastAsia" w:eastAsiaTheme="minorEastAsia" w:hAnsiTheme="minorEastAsia"/>
          <w:b/>
          <w:sz w:val="28"/>
          <w:szCs w:val="28"/>
        </w:rPr>
      </w:pPr>
      <w:r w:rsidRPr="00710C01">
        <w:rPr>
          <w:rFonts w:asciiTheme="minorEastAsia" w:eastAsiaTheme="minorEastAsia" w:hAnsiTheme="minorEastAsia" w:hint="eastAsia"/>
          <w:b/>
          <w:sz w:val="28"/>
          <w:szCs w:val="28"/>
        </w:rPr>
        <w:t>2020年12月</w:t>
      </w:r>
    </w:p>
    <w:sectPr w:rsidR="00710C01" w:rsidRPr="00710C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CEE"/>
    <w:multiLevelType w:val="hybridMultilevel"/>
    <w:tmpl w:val="FDE27D16"/>
    <w:lvl w:ilvl="0" w:tplc="A474A8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53A20A3"/>
    <w:multiLevelType w:val="hybridMultilevel"/>
    <w:tmpl w:val="97A078A2"/>
    <w:lvl w:ilvl="0" w:tplc="8BCA3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712A"/>
    <w:rsid w:val="00323B43"/>
    <w:rsid w:val="003D37D8"/>
    <w:rsid w:val="003E6B22"/>
    <w:rsid w:val="00426133"/>
    <w:rsid w:val="004358AB"/>
    <w:rsid w:val="00710C01"/>
    <w:rsid w:val="008B7726"/>
    <w:rsid w:val="008C5E12"/>
    <w:rsid w:val="00D31D50"/>
    <w:rsid w:val="00E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10C01"/>
    <w:pPr>
      <w:widowControl w:val="0"/>
      <w:adjustRightInd/>
      <w:snapToGrid/>
      <w:spacing w:beforeLines="50" w:afterLines="50" w:line="400" w:lineRule="exact"/>
      <w:jc w:val="both"/>
    </w:pPr>
    <w:rPr>
      <w:rFonts w:ascii="宋体" w:eastAsia="宋体" w:hAnsi="Courier New" w:cs="Times New Roman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710C01"/>
    <w:rPr>
      <w:rFonts w:ascii="宋体" w:eastAsia="宋体" w:hAnsi="Courier New" w:cs="Times New Roman"/>
      <w:sz w:val="21"/>
      <w:szCs w:val="21"/>
    </w:rPr>
  </w:style>
  <w:style w:type="paragraph" w:styleId="a4">
    <w:name w:val="Body Text Indent"/>
    <w:basedOn w:val="a"/>
    <w:link w:val="Char0"/>
    <w:rsid w:val="00710C01"/>
    <w:pPr>
      <w:widowControl w:val="0"/>
      <w:adjustRightInd/>
      <w:snapToGrid/>
      <w:spacing w:after="0"/>
      <w:ind w:firstLineChars="203" w:firstLine="568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character" w:customStyle="1" w:styleId="Char0">
    <w:name w:val="正文文本缩进 Char"/>
    <w:basedOn w:val="a0"/>
    <w:link w:val="a4"/>
    <w:rsid w:val="00710C01"/>
    <w:rPr>
      <w:rFonts w:ascii="Times New Roman" w:eastAsia="宋体" w:hAnsi="Times New Roman" w:cs="Times New Roman"/>
      <w:kern w:val="2"/>
      <w:sz w:val="28"/>
      <w:szCs w:val="20"/>
    </w:rPr>
  </w:style>
  <w:style w:type="paragraph" w:styleId="3">
    <w:name w:val="Body Text Indent 3"/>
    <w:basedOn w:val="a"/>
    <w:link w:val="3Char"/>
    <w:rsid w:val="00710C01"/>
    <w:pPr>
      <w:widowControl w:val="0"/>
      <w:adjustRightInd/>
      <w:spacing w:after="0" w:line="520" w:lineRule="exact"/>
      <w:ind w:firstLine="570"/>
      <w:jc w:val="both"/>
    </w:pPr>
    <w:rPr>
      <w:rFonts w:ascii="宋体" w:eastAsia="宋体" w:hAnsi="宋体" w:cs="Times New Roman"/>
      <w:kern w:val="2"/>
      <w:sz w:val="32"/>
      <w:szCs w:val="20"/>
    </w:rPr>
  </w:style>
  <w:style w:type="character" w:customStyle="1" w:styleId="3Char">
    <w:name w:val="正文文本缩进 3 Char"/>
    <w:basedOn w:val="a0"/>
    <w:link w:val="3"/>
    <w:rsid w:val="00710C01"/>
    <w:rPr>
      <w:rFonts w:ascii="宋体" w:eastAsia="宋体" w:hAnsi="宋体" w:cs="Times New Roman"/>
      <w:kern w:val="2"/>
      <w:sz w:val="32"/>
      <w:szCs w:val="20"/>
    </w:rPr>
  </w:style>
  <w:style w:type="paragraph" w:customStyle="1" w:styleId="a5">
    <w:name w:val="样式 正文（首行缩进两字） + 宋体 小四"/>
    <w:basedOn w:val="a6"/>
    <w:rsid w:val="00710C01"/>
    <w:pPr>
      <w:widowControl w:val="0"/>
      <w:adjustRightInd/>
      <w:snapToGrid/>
      <w:spacing w:after="0" w:line="100" w:lineRule="atLeast"/>
      <w:ind w:firstLineChars="192" w:firstLine="614"/>
    </w:pPr>
    <w:rPr>
      <w:rFonts w:ascii="仿宋_GB2312" w:eastAsia="仿宋_GB2312" w:hAnsi="宋体" w:cs="Times New Roman"/>
      <w:kern w:val="2"/>
      <w:sz w:val="32"/>
    </w:rPr>
  </w:style>
  <w:style w:type="paragraph" w:styleId="a6">
    <w:name w:val="Normal Indent"/>
    <w:basedOn w:val="a"/>
    <w:uiPriority w:val="99"/>
    <w:semiHidden/>
    <w:unhideWhenUsed/>
    <w:rsid w:val="00710C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6</cp:revision>
  <dcterms:created xsi:type="dcterms:W3CDTF">2008-09-11T17:20:00Z</dcterms:created>
  <dcterms:modified xsi:type="dcterms:W3CDTF">2020-12-15T14:17:00Z</dcterms:modified>
</cp:coreProperties>
</file>